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EC409" w14:textId="77777777" w:rsidR="008C11A1" w:rsidRPr="008C11A1" w:rsidRDefault="008C11A1" w:rsidP="008C11A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C11A1">
        <w:rPr>
          <w:rFonts w:ascii="Times New Roman" w:eastAsia="Times New Roman" w:hAnsi="Times New Roman" w:cs="Times New Roman"/>
          <w:b/>
          <w:bCs/>
          <w:sz w:val="27"/>
          <w:szCs w:val="27"/>
          <w:lang w:eastAsia="de-DE"/>
        </w:rPr>
        <w:t>Der Ursprung des Maibaums</w:t>
      </w:r>
    </w:p>
    <w:p w14:paraId="7433647C" w14:textId="77777777" w:rsidR="008C11A1" w:rsidRPr="008C11A1" w:rsidRDefault="008C11A1" w:rsidP="008C11A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C11A1">
        <w:rPr>
          <w:rFonts w:ascii="Times New Roman" w:eastAsia="Times New Roman" w:hAnsi="Times New Roman" w:cs="Times New Roman"/>
          <w:b/>
          <w:bCs/>
          <w:sz w:val="24"/>
          <w:szCs w:val="24"/>
          <w:lang w:eastAsia="de-DE"/>
        </w:rPr>
        <w:t>Ursprünge und Bedeutung</w:t>
      </w:r>
    </w:p>
    <w:p w14:paraId="72A2D35E"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Der Maibaum ist ein traditionelles Symbol des Frühlings und der Fruchtbarkeit, das in vielen Teilen Europas gefeiert wird. Seine Ursprünge reichen weit zurück und sind eng mit heidnischen Frühlingsfesten verbunden. Der Maibaum steht als Symbol für das Wiedererwachen der Natur nach dem Winter und wird oft mit Festen und Tänzen umrahmt.</w:t>
      </w:r>
    </w:p>
    <w:p w14:paraId="6B93B3C2" w14:textId="77777777" w:rsidR="008C11A1" w:rsidRPr="008C11A1" w:rsidRDefault="008C11A1" w:rsidP="008C11A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C11A1">
        <w:rPr>
          <w:rFonts w:ascii="Times New Roman" w:eastAsia="Times New Roman" w:hAnsi="Times New Roman" w:cs="Times New Roman"/>
          <w:b/>
          <w:bCs/>
          <w:sz w:val="24"/>
          <w:szCs w:val="24"/>
          <w:lang w:eastAsia="de-DE"/>
        </w:rPr>
        <w:t>Heidnische Wurzeln</w:t>
      </w:r>
    </w:p>
    <w:p w14:paraId="1C640800"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 xml:space="preserve">Die Tradition des Maibaums hat ihre Wurzeln in den vorchristlichen Kulturen Europas. Schon die alten Germanen und Kelten feierten den Beginn des Frühlings mit Festen zu Ehren der Naturgötter und -göttinnen. Diese Feste waren mit Ritualen verbunden, die die Fruchtbarkeit </w:t>
      </w:r>
      <w:proofErr w:type="gramStart"/>
      <w:r w:rsidRPr="008C11A1">
        <w:rPr>
          <w:rFonts w:ascii="Times New Roman" w:eastAsia="Times New Roman" w:hAnsi="Times New Roman" w:cs="Times New Roman"/>
          <w:sz w:val="24"/>
          <w:szCs w:val="24"/>
          <w:lang w:eastAsia="de-DE"/>
        </w:rPr>
        <w:t>von Mensch</w:t>
      </w:r>
      <w:proofErr w:type="gramEnd"/>
      <w:r w:rsidRPr="008C11A1">
        <w:rPr>
          <w:rFonts w:ascii="Times New Roman" w:eastAsia="Times New Roman" w:hAnsi="Times New Roman" w:cs="Times New Roman"/>
          <w:sz w:val="24"/>
          <w:szCs w:val="24"/>
          <w:lang w:eastAsia="de-DE"/>
        </w:rPr>
        <w:t xml:space="preserve"> und Natur fördern sollten.</w:t>
      </w:r>
    </w:p>
    <w:p w14:paraId="4493987B"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Der Maibaum selbst, ein geschmückter Baumstamm oder ein lebender Baum, symbolisierte den Baum des Lebens oder den Weltenbaum, der als Verbindung zwischen Himmel und Erde galt. Die Menschen glaubten, dass durch das Schmücken und Tanzen um den Baum die Lebenskräfte der Natur gestärkt würden.</w:t>
      </w:r>
    </w:p>
    <w:p w14:paraId="6D4D6E2A" w14:textId="77777777" w:rsidR="008C11A1" w:rsidRPr="008C11A1" w:rsidRDefault="008C11A1" w:rsidP="008C11A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C11A1">
        <w:rPr>
          <w:rFonts w:ascii="Times New Roman" w:eastAsia="Times New Roman" w:hAnsi="Times New Roman" w:cs="Times New Roman"/>
          <w:b/>
          <w:bCs/>
          <w:sz w:val="24"/>
          <w:szCs w:val="24"/>
          <w:lang w:eastAsia="de-DE"/>
        </w:rPr>
        <w:t>Christianisierung und Mittelalter</w:t>
      </w:r>
    </w:p>
    <w:p w14:paraId="4E882609"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Mit der Christianisierung Europas wurden viele heidnische Bräuche in christliche Feste integriert. Der Maibaum und die dazugehörigen Bräuche blieben jedoch in vielen Regionen erhalten. Im Mittelalter entwickelten sich die Maibaumfeiern zu wichtigen Gemeinschaftsveranstaltungen, die von Dorfgemeinschaften und Städten organisiert wurden.</w:t>
      </w:r>
    </w:p>
    <w:p w14:paraId="58280CF2"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Im Mai, dem Monat der Jungfrauen und der Fruchtbarkeit, stellten die Menschen Maibäume auf, um den Frühling zu begrüßen und das Wachstum der Feldfrüchte zu fördern. Diese Bäume wurden oft mit bunten Bändern, Blumen und Kränzen geschmückt. Um den Maibaum herum fanden Tänze, Spiele und Feierlichkeiten statt.</w:t>
      </w:r>
    </w:p>
    <w:p w14:paraId="13858C6A" w14:textId="77777777" w:rsidR="008C11A1" w:rsidRPr="008C11A1" w:rsidRDefault="008C11A1" w:rsidP="008C11A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C11A1">
        <w:rPr>
          <w:rFonts w:ascii="Times New Roman" w:eastAsia="Times New Roman" w:hAnsi="Times New Roman" w:cs="Times New Roman"/>
          <w:b/>
          <w:bCs/>
          <w:sz w:val="24"/>
          <w:szCs w:val="24"/>
          <w:lang w:eastAsia="de-DE"/>
        </w:rPr>
        <w:t>Moderne Maibaum-Traditionen</w:t>
      </w:r>
    </w:p>
    <w:p w14:paraId="05687296"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Heute wird der Maibaum in vielen europäischen Ländern, besonders in Deutschland, Österreich und der Schweiz, am 1. Mai oder am Vorabend aufgestellt. Die Traditionen variieren von Region zu Region, aber sie alle teilen das gemeinsame Ziel, den Frühling zu feiern und die Gemeinschaft zu stärken.</w:t>
      </w:r>
    </w:p>
    <w:p w14:paraId="1300A130" w14:textId="77777777" w:rsidR="008C11A1" w:rsidRPr="008C11A1" w:rsidRDefault="008C11A1" w:rsidP="008C11A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Maibaumaufstellen</w:t>
      </w:r>
      <w:r w:rsidRPr="008C11A1">
        <w:rPr>
          <w:rFonts w:ascii="Times New Roman" w:eastAsia="Times New Roman" w:hAnsi="Times New Roman" w:cs="Times New Roman"/>
          <w:sz w:val="24"/>
          <w:szCs w:val="24"/>
          <w:lang w:eastAsia="de-DE"/>
        </w:rPr>
        <w:t>: Das Aufstellen des Maibaums ist oft ein großes Ereignis, bei dem die Dorfgemeinschaft zusammenkommt. In einigen Regionen wird der Maibaum von den jungen Männern des Dorfes gestohlen und muss von den Frauen oder anderen Gruppen ausgelöst werden.</w:t>
      </w:r>
    </w:p>
    <w:p w14:paraId="1A3466DC" w14:textId="77777777" w:rsidR="008C11A1" w:rsidRPr="008C11A1" w:rsidRDefault="008C11A1" w:rsidP="008C11A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Tanz um den Maibaum</w:t>
      </w:r>
      <w:r w:rsidRPr="008C11A1">
        <w:rPr>
          <w:rFonts w:ascii="Times New Roman" w:eastAsia="Times New Roman" w:hAnsi="Times New Roman" w:cs="Times New Roman"/>
          <w:sz w:val="24"/>
          <w:szCs w:val="24"/>
          <w:lang w:eastAsia="de-DE"/>
        </w:rPr>
        <w:t>: Ein wichtiger Bestandteil der Maibaumfeiern ist der Tanz um den Baum. Dabei halten die Tänzer bunte Bänder, die am Maibaum befestigt sind, und weben diese durch ihre Bewegungen zu kunstvollen Mustern.</w:t>
      </w:r>
    </w:p>
    <w:p w14:paraId="675AD724" w14:textId="77777777" w:rsidR="008C11A1" w:rsidRPr="008C11A1" w:rsidRDefault="008C11A1" w:rsidP="008C11A1">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Schmücken des Maibaums</w:t>
      </w:r>
      <w:r w:rsidRPr="008C11A1">
        <w:rPr>
          <w:rFonts w:ascii="Times New Roman" w:eastAsia="Times New Roman" w:hAnsi="Times New Roman" w:cs="Times New Roman"/>
          <w:sz w:val="24"/>
          <w:szCs w:val="24"/>
          <w:lang w:eastAsia="de-DE"/>
        </w:rPr>
        <w:t>: Der Maibaum wird mit Kränzen, Blumen und Bändern geschmückt. In einigen Regionen werden auch Figuren oder Symbole der Handwerkszünfte und lokalen Vereine am Baum befestigt.</w:t>
      </w:r>
    </w:p>
    <w:p w14:paraId="22FC7C63" w14:textId="77777777" w:rsidR="008C11A1" w:rsidRPr="008C11A1" w:rsidRDefault="008C11A1" w:rsidP="008C11A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C11A1">
        <w:rPr>
          <w:rFonts w:ascii="Times New Roman" w:eastAsia="Times New Roman" w:hAnsi="Times New Roman" w:cs="Times New Roman"/>
          <w:b/>
          <w:bCs/>
          <w:sz w:val="27"/>
          <w:szCs w:val="27"/>
          <w:lang w:eastAsia="de-DE"/>
        </w:rPr>
        <w:lastRenderedPageBreak/>
        <w:t>Persönliche Geschichte zum Maibaum</w:t>
      </w:r>
    </w:p>
    <w:p w14:paraId="4B3CA28D"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Frau Fischer, eine ältere Dame aus Bayern, erinnert sich besonders gerne an die Maibaumfeiern ihrer Jugend. In ihrem kleinen Dorf war das Maibaumaufstellen ein großes Ereignis, an dem alle Dorfbewohner beteiligt waren.</w:t>
      </w:r>
    </w:p>
    <w:p w14:paraId="7034EB17"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Schon Wochen vor dem 1. Mai begannen die Vorbereitungen. Die jungen Männer des Dorfes gingen in den Wald, um einen geeigneten Baum auszusuchen und zu fällen. Dieser Baum wurde dann heimlich im Dorf versteckt, um ihn vor anderen Dörfern zu schützen, die ihn möglicherweise stehlen wollten.</w:t>
      </w:r>
    </w:p>
    <w:p w14:paraId="392BB277"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Am Vorabend des 1. Mai versammelte sich das ganze Dorf auf dem Dorfplatz. Die Frauen und Mädchen schmückten den Baum mit bunten Bändern, Kränzen und Blumen, während die Männer sich um das Aufstellen kümmerten. Es war eine feierliche und zugleich fröhliche Atmosphäre.</w:t>
      </w:r>
    </w:p>
    <w:p w14:paraId="5C6A424A"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Nach dem erfolgreichen Aufstellen des Maibaums begann das Fest mit Musik, Tanz und reichlich Essen und Trinken. Frau Fischer erinnert sich besonders gerne an den Tanz um den Maibaum. Sie hielt ein buntes Band in der Hand und tanzte mit den anderen Dorfbewohnern um den Baum, während die Musik spielte und die Bänder kunstvoll verflochten wurden.</w:t>
      </w:r>
    </w:p>
    <w:p w14:paraId="737E0086"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Die Feierlichkeiten dauerten bis spät in die Nacht, und es wurde viel gelacht, gesungen und getanzt. Für Frau Fischer war die Maibaumfeier nicht nur ein Zeichen des Frühlings, sondern auch ein Ausdruck der Gemeinschaft und des Zusammenhalts im Dorf.</w:t>
      </w:r>
    </w:p>
    <w:p w14:paraId="43E7073F"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Heute lebt Frau Fischer in einem Seniorenheim, aber die Erinnerungen an die Maibaumfeiern ihrer Jugend sind immer noch lebendig. Jedes Jahr, wenn der Mai naht, denkt sie an die fröhlichen Feste und die gemeinsamen Erlebnisse zurück und freut sich darauf, vielleicht auch im Heim eine kleine Maibaumfeier zu erleben.</w:t>
      </w:r>
    </w:p>
    <w:p w14:paraId="59406417" w14:textId="17ED0B9C" w:rsid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Der Maibaum ist ein Symbol für den Frühling und die Erneuerung der Natur. Seine Traditionen reichen tief in die Geschichte Europas zurück und sind ein Ausdruck von Gemeinschaft und Lebensfreude. Die Maibaumfeiern verbinden Menschen durch gemeinsame Erlebnisse und schaffen wertvolle Erinnerungen, die ein Leben lang halten</w:t>
      </w:r>
    </w:p>
    <w:p w14:paraId="7BE31624" w14:textId="51D5654E" w:rsid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p>
    <w:p w14:paraId="029C2F7D"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p>
    <w:p w14:paraId="6A0D22A0" w14:textId="77777777" w:rsidR="008C11A1" w:rsidRPr="008C11A1" w:rsidRDefault="008C11A1" w:rsidP="008C11A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C11A1">
        <w:rPr>
          <w:rFonts w:ascii="Times New Roman" w:eastAsia="Times New Roman" w:hAnsi="Times New Roman" w:cs="Times New Roman"/>
          <w:b/>
          <w:bCs/>
          <w:sz w:val="27"/>
          <w:szCs w:val="27"/>
          <w:lang w:eastAsia="de-DE"/>
        </w:rPr>
        <w:t>Maibaumfest: Eine Anleitung für Beschäftigungsaktivitäten</w:t>
      </w:r>
    </w:p>
    <w:p w14:paraId="14F63B15" w14:textId="77777777" w:rsidR="008C11A1" w:rsidRPr="008C11A1" w:rsidRDefault="008C11A1" w:rsidP="008C11A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C11A1">
        <w:rPr>
          <w:rFonts w:ascii="Times New Roman" w:eastAsia="Times New Roman" w:hAnsi="Times New Roman" w:cs="Times New Roman"/>
          <w:b/>
          <w:bCs/>
          <w:sz w:val="24"/>
          <w:szCs w:val="24"/>
          <w:lang w:eastAsia="de-DE"/>
        </w:rPr>
        <w:t>Beschreibung</w:t>
      </w:r>
    </w:p>
    <w:p w14:paraId="45454628" w14:textId="00987F89" w:rsid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Das Maibaumfest ist eine wunderbare Gelegenheit, um den Frühling und die Gemeinschaft zu feiern. Durch kreative und interaktive Beschäftigungsaktivitäten können Senioren aktiv am Fest teilnehmen und die festliche Stimmung genießen. Hier sind einige Ideen und Anleitungen, wie man ein Maibaumfest gestalten kann, um eine angenehme und bedeutungsvolle Zeit für alle Beteiligten zu ermöglichen.</w:t>
      </w:r>
    </w:p>
    <w:p w14:paraId="75615FF7" w14:textId="33AB8596" w:rsid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p>
    <w:p w14:paraId="56309E70" w14:textId="223B0B73" w:rsid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p>
    <w:p w14:paraId="4E330FAC"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p>
    <w:p w14:paraId="0DA148D9" w14:textId="77777777" w:rsidR="008C11A1" w:rsidRPr="008C11A1" w:rsidRDefault="008C11A1" w:rsidP="008C11A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C11A1">
        <w:rPr>
          <w:rFonts w:ascii="Times New Roman" w:eastAsia="Times New Roman" w:hAnsi="Times New Roman" w:cs="Times New Roman"/>
          <w:b/>
          <w:bCs/>
          <w:sz w:val="27"/>
          <w:szCs w:val="27"/>
          <w:lang w:eastAsia="de-DE"/>
        </w:rPr>
        <w:t>Vorbereitung</w:t>
      </w:r>
    </w:p>
    <w:p w14:paraId="7F7457EA" w14:textId="77777777" w:rsidR="008C11A1" w:rsidRPr="008C11A1" w:rsidRDefault="008C11A1" w:rsidP="008C11A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Dekoration</w:t>
      </w:r>
    </w:p>
    <w:p w14:paraId="2D5D96DB" w14:textId="77777777" w:rsidR="008C11A1" w:rsidRPr="008C11A1" w:rsidRDefault="008C11A1" w:rsidP="008C11A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Frühlingshafte Dekorationen</w:t>
      </w:r>
      <w:r w:rsidRPr="008C11A1">
        <w:rPr>
          <w:rFonts w:ascii="Times New Roman" w:eastAsia="Times New Roman" w:hAnsi="Times New Roman" w:cs="Times New Roman"/>
          <w:sz w:val="24"/>
          <w:szCs w:val="24"/>
          <w:lang w:eastAsia="de-DE"/>
        </w:rPr>
        <w:t xml:space="preserve">: Schmücken Sie den Raum oder den Außenbereich mit bunten Bändern, Blumen, Girlanden und </w:t>
      </w:r>
      <w:proofErr w:type="spellStart"/>
      <w:r w:rsidRPr="008C11A1">
        <w:rPr>
          <w:rFonts w:ascii="Times New Roman" w:eastAsia="Times New Roman" w:hAnsi="Times New Roman" w:cs="Times New Roman"/>
          <w:sz w:val="24"/>
          <w:szCs w:val="24"/>
          <w:lang w:eastAsia="de-DE"/>
        </w:rPr>
        <w:t>Maikranz</w:t>
      </w:r>
      <w:proofErr w:type="spellEnd"/>
      <w:r w:rsidRPr="008C11A1">
        <w:rPr>
          <w:rFonts w:ascii="Times New Roman" w:eastAsia="Times New Roman" w:hAnsi="Times New Roman" w:cs="Times New Roman"/>
          <w:sz w:val="24"/>
          <w:szCs w:val="24"/>
          <w:lang w:eastAsia="de-DE"/>
        </w:rPr>
        <w:t>. Nutzen Sie frische Blumen wie Maiglöckchen, Tulpen und Gänseblümchen, um eine fröhliche Atmosphäre zu schaffen.</w:t>
      </w:r>
    </w:p>
    <w:p w14:paraId="7A712A4B" w14:textId="77777777" w:rsidR="008C11A1" w:rsidRPr="008C11A1" w:rsidRDefault="008C11A1" w:rsidP="008C11A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Tischdekoration</w:t>
      </w:r>
      <w:r w:rsidRPr="008C11A1">
        <w:rPr>
          <w:rFonts w:ascii="Times New Roman" w:eastAsia="Times New Roman" w:hAnsi="Times New Roman" w:cs="Times New Roman"/>
          <w:sz w:val="24"/>
          <w:szCs w:val="24"/>
          <w:lang w:eastAsia="de-DE"/>
        </w:rPr>
        <w:t>: Dekorieren Sie die Tische mit kleinen Maibäumen, Blumenarrangements und bunten Tischdecken.</w:t>
      </w:r>
    </w:p>
    <w:p w14:paraId="62707E2C" w14:textId="77777777" w:rsidR="008C11A1" w:rsidRPr="008C11A1" w:rsidRDefault="008C11A1" w:rsidP="008C11A1">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Materialien bereitstellen</w:t>
      </w:r>
    </w:p>
    <w:p w14:paraId="10A552CD" w14:textId="77777777" w:rsidR="008C11A1" w:rsidRPr="008C11A1" w:rsidRDefault="008C11A1" w:rsidP="008C11A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Bastelmaterialien</w:t>
      </w:r>
      <w:r w:rsidRPr="008C11A1">
        <w:rPr>
          <w:rFonts w:ascii="Times New Roman" w:eastAsia="Times New Roman" w:hAnsi="Times New Roman" w:cs="Times New Roman"/>
          <w:sz w:val="24"/>
          <w:szCs w:val="24"/>
          <w:lang w:eastAsia="de-DE"/>
        </w:rPr>
        <w:t>: Bereiten Sie Bastelmaterialien vor wie buntes Papier, Scheren, Klebstoff, Glitzer, Sticker, Stifte und Farben.</w:t>
      </w:r>
    </w:p>
    <w:p w14:paraId="31663CC5" w14:textId="77777777" w:rsidR="008C11A1" w:rsidRPr="008C11A1" w:rsidRDefault="008C11A1" w:rsidP="008C11A1">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Musik</w:t>
      </w:r>
      <w:r w:rsidRPr="008C11A1">
        <w:rPr>
          <w:rFonts w:ascii="Times New Roman" w:eastAsia="Times New Roman" w:hAnsi="Times New Roman" w:cs="Times New Roman"/>
          <w:sz w:val="24"/>
          <w:szCs w:val="24"/>
          <w:lang w:eastAsia="de-DE"/>
        </w:rPr>
        <w:t>: Stellen Sie eine Playlist mit traditioneller Volksmusik und fröhlichen Melodien zusammen, die im Hintergrund laufen kann.</w:t>
      </w:r>
    </w:p>
    <w:p w14:paraId="3A36112E" w14:textId="77777777" w:rsidR="008C11A1" w:rsidRPr="008C11A1" w:rsidRDefault="008C11A1" w:rsidP="008C11A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C11A1">
        <w:rPr>
          <w:rFonts w:ascii="Times New Roman" w:eastAsia="Times New Roman" w:hAnsi="Times New Roman" w:cs="Times New Roman"/>
          <w:b/>
          <w:bCs/>
          <w:sz w:val="27"/>
          <w:szCs w:val="27"/>
          <w:lang w:eastAsia="de-DE"/>
        </w:rPr>
        <w:t>Beschäftigungsaktivitäten</w:t>
      </w:r>
    </w:p>
    <w:p w14:paraId="473DF3B8" w14:textId="77777777" w:rsidR="008C11A1" w:rsidRPr="008C11A1" w:rsidRDefault="008C11A1" w:rsidP="008C11A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Maibaum-Basteleien</w:t>
      </w:r>
    </w:p>
    <w:p w14:paraId="2EBBA3CD"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Mini-Maibäume basteln</w:t>
      </w:r>
      <w:r w:rsidRPr="008C11A1">
        <w:rPr>
          <w:rFonts w:ascii="Times New Roman" w:eastAsia="Times New Roman" w:hAnsi="Times New Roman" w:cs="Times New Roman"/>
          <w:sz w:val="24"/>
          <w:szCs w:val="24"/>
          <w:lang w:eastAsia="de-DE"/>
        </w:rPr>
        <w:t>: Lassen Sie die Bewohner Miniatur-Maibäume aus Ästen oder Zweigen basteln. Diese können mit bunten Bändern, Papierblumen und Kränzen geschmückt werden.</w:t>
      </w:r>
    </w:p>
    <w:p w14:paraId="6F87ADA9"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8C11A1">
        <w:rPr>
          <w:rFonts w:ascii="Times New Roman" w:eastAsia="Times New Roman" w:hAnsi="Times New Roman" w:cs="Times New Roman"/>
          <w:b/>
          <w:bCs/>
          <w:sz w:val="24"/>
          <w:szCs w:val="24"/>
          <w:lang w:eastAsia="de-DE"/>
        </w:rPr>
        <w:t>Maikranz</w:t>
      </w:r>
      <w:proofErr w:type="spellEnd"/>
      <w:r w:rsidRPr="008C11A1">
        <w:rPr>
          <w:rFonts w:ascii="Times New Roman" w:eastAsia="Times New Roman" w:hAnsi="Times New Roman" w:cs="Times New Roman"/>
          <w:b/>
          <w:bCs/>
          <w:sz w:val="24"/>
          <w:szCs w:val="24"/>
          <w:lang w:eastAsia="de-DE"/>
        </w:rPr>
        <w:t xml:space="preserve"> gestalten</w:t>
      </w:r>
      <w:r w:rsidRPr="008C11A1">
        <w:rPr>
          <w:rFonts w:ascii="Times New Roman" w:eastAsia="Times New Roman" w:hAnsi="Times New Roman" w:cs="Times New Roman"/>
          <w:sz w:val="24"/>
          <w:szCs w:val="24"/>
          <w:lang w:eastAsia="de-DE"/>
        </w:rPr>
        <w:t>: Die Bewohner können Maikränze aus frischen oder künstlichen Blumen und Grünzeug basteln. Verwenden Sie Draht, Bänder und bunte Blumen, um die Kränze zu gestalten.</w:t>
      </w:r>
    </w:p>
    <w:p w14:paraId="431E2375" w14:textId="77777777" w:rsidR="008C11A1" w:rsidRPr="008C11A1" w:rsidRDefault="008C11A1" w:rsidP="008C11A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Tanz und Bewegung</w:t>
      </w:r>
    </w:p>
    <w:p w14:paraId="76430B1B"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Tanz um den Maibaum</w:t>
      </w:r>
      <w:r w:rsidRPr="008C11A1">
        <w:rPr>
          <w:rFonts w:ascii="Times New Roman" w:eastAsia="Times New Roman" w:hAnsi="Times New Roman" w:cs="Times New Roman"/>
          <w:sz w:val="24"/>
          <w:szCs w:val="24"/>
          <w:lang w:eastAsia="de-DE"/>
        </w:rPr>
        <w:t>: Organisieren Sie einen Tanz um den Maibaum. Verwenden Sie Bänder, die am Baum befestigt sind, und ermutigen Sie die Bewohner, die Bänder zu halten und um den Baum zu tanzen. Einfache Tanzbewegungen oder Sitztänze können integriert werden.</w:t>
      </w:r>
    </w:p>
    <w:p w14:paraId="050DEF37"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Volkslieder singen</w:t>
      </w:r>
      <w:r w:rsidRPr="008C11A1">
        <w:rPr>
          <w:rFonts w:ascii="Times New Roman" w:eastAsia="Times New Roman" w:hAnsi="Times New Roman" w:cs="Times New Roman"/>
          <w:sz w:val="24"/>
          <w:szCs w:val="24"/>
          <w:lang w:eastAsia="de-DE"/>
        </w:rPr>
        <w:t>: Singen Sie gemeinsam traditionelle Maibaumlieder und fröhliche Volkslieder. Nutzen Sie einfache Instrumente wie Tamburine oder Rasseln, um die Lieder zu begleiten.</w:t>
      </w:r>
    </w:p>
    <w:p w14:paraId="029ED3BF" w14:textId="77777777" w:rsidR="008C11A1" w:rsidRPr="008C11A1" w:rsidRDefault="008C11A1" w:rsidP="008C11A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Koch- und Backaktivitäten</w:t>
      </w:r>
    </w:p>
    <w:p w14:paraId="222DF3CC"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Maibowle zubereiten</w:t>
      </w:r>
      <w:r w:rsidRPr="008C11A1">
        <w:rPr>
          <w:rFonts w:ascii="Times New Roman" w:eastAsia="Times New Roman" w:hAnsi="Times New Roman" w:cs="Times New Roman"/>
          <w:sz w:val="24"/>
          <w:szCs w:val="24"/>
          <w:lang w:eastAsia="de-DE"/>
        </w:rPr>
        <w:t>: Bereiten Sie gemeinsam eine Maibowle mit frischen Früchten und Kräutern zu. Die Bewohner können beim Schneiden der Früchte und beim Mischen der Bowle helfen.</w:t>
      </w:r>
    </w:p>
    <w:p w14:paraId="57EE8F6F"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8C11A1">
        <w:rPr>
          <w:rFonts w:ascii="Times New Roman" w:eastAsia="Times New Roman" w:hAnsi="Times New Roman" w:cs="Times New Roman"/>
          <w:b/>
          <w:bCs/>
          <w:sz w:val="24"/>
          <w:szCs w:val="24"/>
          <w:lang w:eastAsia="de-DE"/>
        </w:rPr>
        <w:t>Maibrot</w:t>
      </w:r>
      <w:proofErr w:type="spellEnd"/>
      <w:r w:rsidRPr="008C11A1">
        <w:rPr>
          <w:rFonts w:ascii="Times New Roman" w:eastAsia="Times New Roman" w:hAnsi="Times New Roman" w:cs="Times New Roman"/>
          <w:b/>
          <w:bCs/>
          <w:sz w:val="24"/>
          <w:szCs w:val="24"/>
          <w:lang w:eastAsia="de-DE"/>
        </w:rPr>
        <w:t xml:space="preserve"> backen</w:t>
      </w:r>
      <w:r w:rsidRPr="008C11A1">
        <w:rPr>
          <w:rFonts w:ascii="Times New Roman" w:eastAsia="Times New Roman" w:hAnsi="Times New Roman" w:cs="Times New Roman"/>
          <w:sz w:val="24"/>
          <w:szCs w:val="24"/>
          <w:lang w:eastAsia="de-DE"/>
        </w:rPr>
        <w:t xml:space="preserve">: Backen Sie gemeinsam ein traditionelles </w:t>
      </w:r>
      <w:proofErr w:type="spellStart"/>
      <w:r w:rsidRPr="008C11A1">
        <w:rPr>
          <w:rFonts w:ascii="Times New Roman" w:eastAsia="Times New Roman" w:hAnsi="Times New Roman" w:cs="Times New Roman"/>
          <w:sz w:val="24"/>
          <w:szCs w:val="24"/>
          <w:lang w:eastAsia="de-DE"/>
        </w:rPr>
        <w:t>Maibrot</w:t>
      </w:r>
      <w:proofErr w:type="spellEnd"/>
      <w:r w:rsidRPr="008C11A1">
        <w:rPr>
          <w:rFonts w:ascii="Times New Roman" w:eastAsia="Times New Roman" w:hAnsi="Times New Roman" w:cs="Times New Roman"/>
          <w:sz w:val="24"/>
          <w:szCs w:val="24"/>
          <w:lang w:eastAsia="de-DE"/>
        </w:rPr>
        <w:t xml:space="preserve"> oder einen Hefezopf. Die Bewohner können beim Kneten und Flechten des Teigs sowie beim Bestreichen und Verzieren mit Mandeln und Zucker helfen.</w:t>
      </w:r>
    </w:p>
    <w:p w14:paraId="76017A40" w14:textId="77777777" w:rsidR="008C11A1" w:rsidRPr="008C11A1" w:rsidRDefault="008C11A1" w:rsidP="008C11A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Geschichten und Erzählungen</w:t>
      </w:r>
    </w:p>
    <w:p w14:paraId="31BBDCCA"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Geschichten vorlesen</w:t>
      </w:r>
      <w:r w:rsidRPr="008C11A1">
        <w:rPr>
          <w:rFonts w:ascii="Times New Roman" w:eastAsia="Times New Roman" w:hAnsi="Times New Roman" w:cs="Times New Roman"/>
          <w:sz w:val="24"/>
          <w:szCs w:val="24"/>
          <w:lang w:eastAsia="de-DE"/>
        </w:rPr>
        <w:t>: Lesen Sie Geschichten über den Maibaum und die Frühlingszeit vor. Nutzen Sie auch persönliche Erinnerungen der Bewohner, um Gespräche anzuregen.</w:t>
      </w:r>
    </w:p>
    <w:p w14:paraId="0F120ED2" w14:textId="3CD69332" w:rsid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Erinnerungen teilen</w:t>
      </w:r>
      <w:r w:rsidRPr="008C11A1">
        <w:rPr>
          <w:rFonts w:ascii="Times New Roman" w:eastAsia="Times New Roman" w:hAnsi="Times New Roman" w:cs="Times New Roman"/>
          <w:sz w:val="24"/>
          <w:szCs w:val="24"/>
          <w:lang w:eastAsia="de-DE"/>
        </w:rPr>
        <w:t>: Ermutigen Sie die Bewohner, ihre eigenen Erinnerungen an Maibaumfeste und Frühlingsfeiern zu teilen. Dies fördert das Gemeinschaftsgefühl und weckt schöne Erinnerungen.</w:t>
      </w:r>
    </w:p>
    <w:p w14:paraId="0ED9B545"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p>
    <w:p w14:paraId="42CF552C" w14:textId="77777777" w:rsidR="008C11A1" w:rsidRPr="008C11A1" w:rsidRDefault="008C11A1" w:rsidP="008C11A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Spiel- und Aktivitätsstationen</w:t>
      </w:r>
    </w:p>
    <w:p w14:paraId="27034C62"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Blumenkränze binden</w:t>
      </w:r>
      <w:r w:rsidRPr="008C11A1">
        <w:rPr>
          <w:rFonts w:ascii="Times New Roman" w:eastAsia="Times New Roman" w:hAnsi="Times New Roman" w:cs="Times New Roman"/>
          <w:sz w:val="24"/>
          <w:szCs w:val="24"/>
          <w:lang w:eastAsia="de-DE"/>
        </w:rPr>
        <w:t>: Organisieren Sie eine Station zum Binden von Blumenkränzen. Die Bewohner können aus frischen oder künstlichen Blumen und Bändern ihre eigenen Kränze gestalten.</w:t>
      </w:r>
    </w:p>
    <w:p w14:paraId="44960572"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Frühlingsspiele</w:t>
      </w:r>
      <w:r w:rsidRPr="008C11A1">
        <w:rPr>
          <w:rFonts w:ascii="Times New Roman" w:eastAsia="Times New Roman" w:hAnsi="Times New Roman" w:cs="Times New Roman"/>
          <w:sz w:val="24"/>
          <w:szCs w:val="24"/>
          <w:lang w:eastAsia="de-DE"/>
        </w:rPr>
        <w:t>: Veranstalten Sie einfache Spiele wie Dosenwerfen, Ringe werfen oder Sackhüpfen, um die Bewohner zu unterhalten und zu bewegen.</w:t>
      </w:r>
    </w:p>
    <w:p w14:paraId="4A5BC8F2" w14:textId="77777777" w:rsidR="008C11A1" w:rsidRPr="008C11A1" w:rsidRDefault="008C11A1" w:rsidP="008C11A1">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Kreatives Basteln</w:t>
      </w:r>
    </w:p>
    <w:p w14:paraId="3E38C049"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Frühlingshafte Fensterbilder</w:t>
      </w:r>
      <w:r w:rsidRPr="008C11A1">
        <w:rPr>
          <w:rFonts w:ascii="Times New Roman" w:eastAsia="Times New Roman" w:hAnsi="Times New Roman" w:cs="Times New Roman"/>
          <w:sz w:val="24"/>
          <w:szCs w:val="24"/>
          <w:lang w:eastAsia="de-DE"/>
        </w:rPr>
        <w:t>: Die Bewohner können Fensterbilder aus Transparentpapier und Pappe basteln. Diese können mit bunten Frühlingsmotiven wie Blumen, Schmetterlingen und Vögeln gestaltet werden.</w:t>
      </w:r>
    </w:p>
    <w:p w14:paraId="2235783A" w14:textId="77777777" w:rsidR="008C11A1" w:rsidRPr="008C11A1" w:rsidRDefault="008C11A1" w:rsidP="008C11A1">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Dekorative Blumentöpfe</w:t>
      </w:r>
      <w:r w:rsidRPr="008C11A1">
        <w:rPr>
          <w:rFonts w:ascii="Times New Roman" w:eastAsia="Times New Roman" w:hAnsi="Times New Roman" w:cs="Times New Roman"/>
          <w:sz w:val="24"/>
          <w:szCs w:val="24"/>
          <w:lang w:eastAsia="de-DE"/>
        </w:rPr>
        <w:t>: Lassen Sie die Bewohner Blumentöpfe bemalen und mit Frühlingsblumen bepflanzen. Diese können im Raum oder im Garten aufgestellt werden.</w:t>
      </w:r>
    </w:p>
    <w:p w14:paraId="78521C63" w14:textId="77777777" w:rsidR="008C11A1" w:rsidRPr="008C11A1" w:rsidRDefault="008C11A1" w:rsidP="008C11A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C11A1">
        <w:rPr>
          <w:rFonts w:ascii="Times New Roman" w:eastAsia="Times New Roman" w:hAnsi="Times New Roman" w:cs="Times New Roman"/>
          <w:b/>
          <w:bCs/>
          <w:sz w:val="27"/>
          <w:szCs w:val="27"/>
          <w:lang w:eastAsia="de-DE"/>
        </w:rPr>
        <w:t>Nachbereitung</w:t>
      </w:r>
    </w:p>
    <w:p w14:paraId="01180192" w14:textId="77777777" w:rsidR="008C11A1" w:rsidRPr="008C11A1" w:rsidRDefault="008C11A1" w:rsidP="008C11A1">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Fotos und Erinnerungen</w:t>
      </w:r>
    </w:p>
    <w:p w14:paraId="1100FE68" w14:textId="77777777" w:rsidR="008C11A1" w:rsidRPr="008C11A1" w:rsidRDefault="008C11A1" w:rsidP="008C11A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Fotowand</w:t>
      </w:r>
      <w:r w:rsidRPr="008C11A1">
        <w:rPr>
          <w:rFonts w:ascii="Times New Roman" w:eastAsia="Times New Roman" w:hAnsi="Times New Roman" w:cs="Times New Roman"/>
          <w:sz w:val="24"/>
          <w:szCs w:val="24"/>
          <w:lang w:eastAsia="de-DE"/>
        </w:rPr>
        <w:t>: Machen Sie Fotos von den Aktivitäten und den fertigen Kunstwerken und erstellen Sie eine Fotowand als Erinnerung. Diese kann später immer wieder betrachtet werden und schöne Erinnerungen wachrufen.</w:t>
      </w:r>
    </w:p>
    <w:p w14:paraId="6E2C9061" w14:textId="77777777" w:rsidR="008C11A1" w:rsidRPr="008C11A1" w:rsidRDefault="008C11A1" w:rsidP="008C11A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Erinnerungsalbum</w:t>
      </w:r>
      <w:r w:rsidRPr="008C11A1">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3EABD236" w14:textId="77777777" w:rsidR="008C11A1" w:rsidRPr="008C11A1" w:rsidRDefault="008C11A1" w:rsidP="008C11A1">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Reflexion und Feedback</w:t>
      </w:r>
    </w:p>
    <w:p w14:paraId="60AC3250" w14:textId="77777777" w:rsidR="008C11A1" w:rsidRPr="008C11A1" w:rsidRDefault="008C11A1" w:rsidP="008C11A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Gespräche</w:t>
      </w:r>
      <w:r w:rsidRPr="008C11A1">
        <w:rPr>
          <w:rFonts w:ascii="Times New Roman" w:eastAsia="Times New Roman" w:hAnsi="Times New Roman" w:cs="Times New Roman"/>
          <w:sz w:val="24"/>
          <w:szCs w:val="24"/>
          <w:lang w:eastAsia="de-DE"/>
        </w:rPr>
        <w:t xml:space="preserve">: Lassen Sie die Teilnehmer über ihre Lieblingsmomente des Tages sprechen und was ihnen am meisten Spaß gemacht hat. Dies </w:t>
      </w:r>
      <w:proofErr w:type="gramStart"/>
      <w:r w:rsidRPr="008C11A1">
        <w:rPr>
          <w:rFonts w:ascii="Times New Roman" w:eastAsia="Times New Roman" w:hAnsi="Times New Roman" w:cs="Times New Roman"/>
          <w:sz w:val="24"/>
          <w:szCs w:val="24"/>
          <w:lang w:eastAsia="de-DE"/>
        </w:rPr>
        <w:t>fördert</w:t>
      </w:r>
      <w:proofErr w:type="gramEnd"/>
      <w:r w:rsidRPr="008C11A1">
        <w:rPr>
          <w:rFonts w:ascii="Times New Roman" w:eastAsia="Times New Roman" w:hAnsi="Times New Roman" w:cs="Times New Roman"/>
          <w:sz w:val="24"/>
          <w:szCs w:val="24"/>
          <w:lang w:eastAsia="de-DE"/>
        </w:rPr>
        <w:t xml:space="preserve"> das Gemeinschaftsgefühl und die Reflexion.</w:t>
      </w:r>
    </w:p>
    <w:p w14:paraId="491318F4" w14:textId="510BC2DA" w:rsidR="008C11A1" w:rsidRDefault="008C11A1" w:rsidP="008C11A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b/>
          <w:bCs/>
          <w:sz w:val="24"/>
          <w:szCs w:val="24"/>
          <w:lang w:eastAsia="de-DE"/>
        </w:rPr>
        <w:t>Dankeskarten</w:t>
      </w:r>
      <w:r w:rsidRPr="008C11A1">
        <w:rPr>
          <w:rFonts w:ascii="Times New Roman" w:eastAsia="Times New Roman" w:hAnsi="Times New Roman" w:cs="Times New Roman"/>
          <w:sz w:val="24"/>
          <w:szCs w:val="24"/>
          <w:lang w:eastAsia="de-DE"/>
        </w:rPr>
        <w:t>: Basteln Sie gemeinsam Dankeskarten, die die Bewohner sich gegenseitig überreichen können.</w:t>
      </w:r>
    </w:p>
    <w:p w14:paraId="4B3EF42B" w14:textId="77777777" w:rsidR="008C11A1" w:rsidRPr="008C11A1" w:rsidRDefault="008C11A1" w:rsidP="008C11A1">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p>
    <w:p w14:paraId="330E9426" w14:textId="77777777" w:rsidR="008C11A1" w:rsidRPr="008C11A1" w:rsidRDefault="008C11A1" w:rsidP="008C11A1">
      <w:pPr>
        <w:spacing w:before="100" w:beforeAutospacing="1" w:after="100" w:afterAutospacing="1" w:line="240" w:lineRule="auto"/>
        <w:rPr>
          <w:rFonts w:ascii="Times New Roman" w:eastAsia="Times New Roman" w:hAnsi="Times New Roman" w:cs="Times New Roman"/>
          <w:sz w:val="24"/>
          <w:szCs w:val="24"/>
          <w:lang w:eastAsia="de-DE"/>
        </w:rPr>
      </w:pPr>
      <w:r w:rsidRPr="008C11A1">
        <w:rPr>
          <w:rFonts w:ascii="Times New Roman" w:eastAsia="Times New Roman" w:hAnsi="Times New Roman" w:cs="Times New Roman"/>
          <w:sz w:val="24"/>
          <w:szCs w:val="24"/>
          <w:lang w:eastAsia="de-DE"/>
        </w:rPr>
        <w:t>Ein Maibaumfest bietet zahlreiche Möglichkeiten für kreative und interaktive Beschäftigungsaktivitäten, die sowohl Freude bereiten als auch das Gemeinschaftsgefühl stärken. Durch Bastelprojekte, Tanz und Bewegung, Koch- und Backaktivitäten sowie Spiele und Erzählungen können Senioren eine unvergessliche und festliche Zeit erleben. Die gemeinsamen Erlebnisse schaffen wertvolle Erinnerungen und tragen zu einem positiven und erfüllten Alltag bei.</w:t>
      </w:r>
    </w:p>
    <w:p w14:paraId="08C9616D" w14:textId="77777777" w:rsidR="00AA36D3" w:rsidRDefault="00AA36D3"/>
    <w:sectPr w:rsidR="00AA36D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3FA0"/>
    <w:multiLevelType w:val="multilevel"/>
    <w:tmpl w:val="2264B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C11635"/>
    <w:multiLevelType w:val="multilevel"/>
    <w:tmpl w:val="5E0088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514146"/>
    <w:multiLevelType w:val="multilevel"/>
    <w:tmpl w:val="DCC8A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6534A3"/>
    <w:multiLevelType w:val="multilevel"/>
    <w:tmpl w:val="40205E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D3"/>
    <w:rsid w:val="008C11A1"/>
    <w:rsid w:val="00AA36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B3974"/>
  <w15:chartTrackingRefBased/>
  <w15:docId w15:val="{91EAA2FC-C450-4E42-82C0-A5EBDE98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C11A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C11A1"/>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C11A1"/>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C11A1"/>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C11A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C11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425305">
      <w:bodyDiv w:val="1"/>
      <w:marLeft w:val="0"/>
      <w:marRight w:val="0"/>
      <w:marTop w:val="0"/>
      <w:marBottom w:val="0"/>
      <w:divBdr>
        <w:top w:val="none" w:sz="0" w:space="0" w:color="auto"/>
        <w:left w:val="none" w:sz="0" w:space="0" w:color="auto"/>
        <w:bottom w:val="none" w:sz="0" w:space="0" w:color="auto"/>
        <w:right w:val="none" w:sz="0" w:space="0" w:color="auto"/>
      </w:divBdr>
    </w:div>
    <w:div w:id="166396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1291</Words>
  <Characters>8138</Characters>
  <Application>Microsoft Office Word</Application>
  <DocSecurity>0</DocSecurity>
  <Lines>67</Lines>
  <Paragraphs>18</Paragraphs>
  <ScaleCrop>false</ScaleCrop>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2024-06-06T17:29:00Z</dcterms:created>
  <dcterms:modified xsi:type="dcterms:W3CDTF">2024-06-06T17:34:00Z</dcterms:modified>
</cp:coreProperties>
</file>